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ПУБЛИЧНАЯ ОФЕРТА НА ОБРАБОТКУ ПЕРСОНАЛЬНЫХ ДАННЫХ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Внимание!!! Принимая условия настоящей оферты, Вы подтверждаете свое согласие на обработку Автономной некоммерческой организацией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Автономная некоммерческая организация по оказанию социальной помощи гражданам «БАРРМАЛЕЙ-РЕСОЦИАЛИЗАЦИЯ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(далее  АНО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») персональных данных, а также ознакомление с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shd w:fill="auto" w:val="clear"/>
          <w:vertAlign w:val="baseline"/>
          <w:rtl w:val="0"/>
        </w:rPr>
        <w:t xml:space="preserve">Политикой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в отношении обработки и обеспечения безопасности персональных данных.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Общие положения.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1.1. Настоящая публичная оферта (далее – «Оферта») регулирует отношения между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и физическим лицом, пользователем сайта Фонда, (далее условно – «Жертвователь), предоставляющим АНО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свои персональные данные. Принятие лицом настоящей Оферты является предоставлением АНО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согласия Жертвователя на обработку его персональных данных (далее – «Согласие»).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1.2. Текст настоящей оферты подлежит опубликованию на официальном сайте АНО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в Интернет по адресу: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barrmaley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.ru и вступает в силу с момента опубликования. Текст настоящей оферты может быть изменен https://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barrmaley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.ru/ без предварительного уведомления.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Акцепт Оферты.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2.1. Акцепт настоящей Оферты может быть осуществлен Жертвователем  через фактическое использование любого из представленных на сайте  АНО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barrmaley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.ru сервисов, предполагающих предоставление Жертвователем 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 своих персональных данных, осуществления пожертвования   в пользу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2.2. Согласие считается предоставленным с момента совершения любого из указанных выше действий.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2.3. В соответствии с пунктом 3 статьи 434 Гражданского кодекса Российской Федерации Согласие считается предоставленным в письменной форме.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-143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2.4. Совершая любое из действий, указанных в п.2.1. настоящей Оферты, в том числе  посредством м перечисления Жертвователем денежных средств в пользу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 по реквизитам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», а также с использованием платёжных терминалов, пластиковых карт, электронных платёжных систем и других средств и систем, позволяющих Жертвователю перечислить денежные средства Организации, Жертвователь  предоставляет свое согласие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», на обработку своих персональных данных, которые могут содержать, в том числе:</w:t>
        <w:br w:type="textWrapping"/>
        <w:t xml:space="preserve">           - фамилия, имя, отчество, пол;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-143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- номер домашнего телефона, номер мобильного телефона, адреса электронной почты;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-143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- изображение гражданина.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-143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- банковские реквизиты и т.д.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Цель обработки персональных данных Жертвователя: внесение информации в бухгалтерские и информационные системы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», сбор пожертвований, реализация благотворительных акций, проектов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», осуществление информационной рассылки о деятельности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», иная коммуникаций с Жертвователем  в рамках целей конкретных проектов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Обработка персональных данных  Жертвователя  может осуществляться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действует без ограничения по сроку, до даты отзыва его Жертвователем.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Настоящее Согласие может быть отозвано Жертвователем  путем направления заявления в произвольной письменной форме в адрес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». В случае отзыва согласия АНО «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БАРРМАЛЕЙ-Р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» вправе продолжить обработку персональных данных без  согласия  Жертвователя при наличии оснований, перечисленных в п. п. 2 — 11 ч. 1 ст. 6, ч. 2 ст. 10, ч. 2 ст. 11 Федерального закона от 27 июля 2006 г. № 152-ФЗ.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